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E34D251" w14:textId="5AFA557D" w:rsidR="00E84F71" w:rsidRPr="00E75B29" w:rsidRDefault="00D94C6F" w:rsidP="00E75B29">
      <w:pPr>
        <w:jc w:val="center"/>
        <w:rPr>
          <w:b/>
        </w:rPr>
      </w:pPr>
      <w:r>
        <w:rPr>
          <w:b/>
        </w:rPr>
        <w:t>D</w:t>
      </w:r>
      <w:r w:rsidR="009428F5">
        <w:rPr>
          <w:b/>
        </w:rPr>
        <w:t xml:space="preserve">etermination of </w:t>
      </w:r>
      <w:bookmarkStart w:id="0" w:name="_GoBack"/>
      <w:bookmarkEnd w:id="0"/>
      <w:r>
        <w:rPr>
          <w:b/>
        </w:rPr>
        <w:t>anti-neutrino energy spectra in fission products</w:t>
      </w:r>
    </w:p>
    <w:p w14:paraId="0B7553EE" w14:textId="77777777" w:rsidR="000639CA" w:rsidRDefault="000639CA" w:rsidP="00E75B29">
      <w:pPr>
        <w:jc w:val="both"/>
      </w:pPr>
    </w:p>
    <w:p w14:paraId="2F219785" w14:textId="0EEE318D" w:rsidR="00B612BE" w:rsidRDefault="00D94C6F" w:rsidP="00E75B29">
      <w:pPr>
        <w:jc w:val="center"/>
      </w:pPr>
      <w:r>
        <w:t>Krzysztof P.  Rykaczewski</w:t>
      </w:r>
      <w:r w:rsidR="00B612BE">
        <w:t xml:space="preserve"> for the</w:t>
      </w:r>
      <w:r>
        <w:t xml:space="preserve"> MTAS </w:t>
      </w:r>
      <w:r w:rsidR="00B612BE">
        <w:t>collaboration</w:t>
      </w:r>
    </w:p>
    <w:p w14:paraId="4C1CA756" w14:textId="77777777" w:rsidR="00D94C6F" w:rsidRDefault="00D94C6F" w:rsidP="00E75B29">
      <w:pPr>
        <w:jc w:val="both"/>
      </w:pPr>
    </w:p>
    <w:p w14:paraId="6555351B" w14:textId="522E72E3" w:rsidR="00843D4E" w:rsidRDefault="000916F5" w:rsidP="00E75B29">
      <w:pPr>
        <w:jc w:val="both"/>
      </w:pPr>
      <w:r>
        <w:t xml:space="preserve">The </w:t>
      </w:r>
      <w:r w:rsidR="00D94C6F">
        <w:t xml:space="preserve">advances in understanding of the emission following the decay of fission products most abundant during the nuclear fuel cycle have been made </w:t>
      </w:r>
      <w:r>
        <w:t xml:space="preserve">through the </w:t>
      </w:r>
      <w:r w:rsidR="00D94C6F">
        <w:t xml:space="preserve">measurements performed with the Modular Total Absorption Spectrometer </w:t>
      </w:r>
      <w:r w:rsidR="00843D4E">
        <w:t xml:space="preserve">(MTAS) </w:t>
      </w:r>
      <w:r w:rsidR="00D94C6F">
        <w:t>[1-4].  MTAS</w:t>
      </w:r>
      <w:r>
        <w:t>-aided</w:t>
      </w:r>
      <w:r w:rsidR="00D94C6F">
        <w:t xml:space="preserve"> </w:t>
      </w:r>
      <w:r>
        <w:t>experiments at ORNL yielded</w:t>
      </w:r>
      <w:r w:rsidR="00F14BA6">
        <w:t xml:space="preserve"> </w:t>
      </w:r>
      <w:r>
        <w:t xml:space="preserve">new </w:t>
      </w:r>
      <w:r w:rsidR="00843D4E">
        <w:t xml:space="preserve">decay </w:t>
      </w:r>
      <w:r>
        <w:t xml:space="preserve">data </w:t>
      </w:r>
      <w:r w:rsidR="00F14BA6">
        <w:t>of nearly 80 fission products.  Analysis of MTAS spectra</w:t>
      </w:r>
      <w:r w:rsidR="009E42A2">
        <w:t xml:space="preserve"> [5,6]</w:t>
      </w:r>
      <w:r w:rsidR="00F14BA6">
        <w:t xml:space="preserve"> resulted in the modification of beta-gamma decay schemes and following beta-strength distribution. It was found that the average beta energy per decay is reduced and the average gamma energy is increased</w:t>
      </w:r>
      <w:r>
        <w:t xml:space="preserve">. </w:t>
      </w:r>
      <w:r w:rsidR="00F14BA6">
        <w:t xml:space="preserve"> The anti-neutrino spectra associated with analyzed decays were found to have substantially </w:t>
      </w:r>
      <w:r w:rsidR="009E42A2">
        <w:t>reduced intensities at their</w:t>
      </w:r>
      <w:r w:rsidR="00F14BA6">
        <w:t xml:space="preserve"> high energy part, with respect to the ENSDF/ENDF references. It resulted in a redefinition of the reference </w:t>
      </w:r>
      <w:r w:rsidR="00843D4E">
        <w:t xml:space="preserve">antineutrino </w:t>
      </w:r>
      <w:r w:rsidR="00F14BA6">
        <w:t>flux</w:t>
      </w:r>
      <w:r w:rsidR="00843D4E">
        <w:t xml:space="preserve"> in power reactors, and following reduction of the anti-neutrino anomaly</w:t>
      </w:r>
      <w:r w:rsidR="00B604AA">
        <w:t xml:space="preserve"> [7,8]</w:t>
      </w:r>
      <w:r w:rsidR="00843D4E">
        <w:t xml:space="preserve"> to about 97(</w:t>
      </w:r>
      <w:proofErr w:type="gramStart"/>
      <w:r w:rsidR="00843D4E">
        <w:t>2)%</w:t>
      </w:r>
      <w:proofErr w:type="gramEnd"/>
      <w:r w:rsidR="00843D4E">
        <w:t xml:space="preserve"> level. </w:t>
      </w:r>
    </w:p>
    <w:p w14:paraId="193C0FCB" w14:textId="1B5FB4A5" w:rsidR="000916F5" w:rsidRDefault="000916F5" w:rsidP="00E75B29">
      <w:pPr>
        <w:jc w:val="both"/>
      </w:pPr>
      <w:r>
        <w:t>New experiments with MTAS on the beta decay of the radioactive isotopes of refractory elements are under way at the CARIBU facility at Argonne National Laboratory.</w:t>
      </w:r>
    </w:p>
    <w:p w14:paraId="41A1CD25" w14:textId="6BC706EC" w:rsidR="000916F5" w:rsidRDefault="000916F5" w:rsidP="00E75B29">
      <w:pPr>
        <w:jc w:val="both"/>
      </w:pPr>
      <w:r>
        <w:t xml:space="preserve">Both </w:t>
      </w:r>
      <w:r w:rsidR="009E42A2">
        <w:t>previous and new measurement campaigns will be presented and discussed.</w:t>
      </w:r>
    </w:p>
    <w:p w14:paraId="6B5C9F34" w14:textId="77777777" w:rsidR="00801777" w:rsidRDefault="00801777" w:rsidP="00E75B29">
      <w:pPr>
        <w:jc w:val="both"/>
      </w:pPr>
    </w:p>
    <w:p w14:paraId="0B351811" w14:textId="0D1C204D" w:rsidR="000639CA" w:rsidRDefault="000B021C" w:rsidP="00E75B29">
      <w:pPr>
        <w:jc w:val="both"/>
      </w:pPr>
      <w:r>
        <w:t>[1</w:t>
      </w:r>
      <w:r w:rsidR="00C70EE6">
        <w:t xml:space="preserve">] </w:t>
      </w:r>
      <w:r w:rsidR="00843D4E">
        <w:t xml:space="preserve">B.C. Rasco et al., </w:t>
      </w:r>
      <w:r w:rsidR="00E206A1" w:rsidRPr="00E206A1">
        <w:t>Phys. Rev. Lett. 117, 092501</w:t>
      </w:r>
      <w:r w:rsidR="00E206A1">
        <w:t xml:space="preserve">, </w:t>
      </w:r>
      <w:r w:rsidR="00E206A1" w:rsidRPr="00E206A1">
        <w:t>2016</w:t>
      </w:r>
      <w:r w:rsidR="00E206A1">
        <w:t>.</w:t>
      </w:r>
    </w:p>
    <w:p w14:paraId="0EE909DD" w14:textId="45A6A477" w:rsidR="00C70EE6" w:rsidRDefault="000B021C" w:rsidP="00843D4E">
      <w:pPr>
        <w:pStyle w:val="ListBullet"/>
        <w:numPr>
          <w:ilvl w:val="0"/>
          <w:numId w:val="0"/>
        </w:numPr>
        <w:ind w:left="360" w:hanging="360"/>
      </w:pPr>
      <w:r>
        <w:t>[2</w:t>
      </w:r>
      <w:r w:rsidR="004B0DC8">
        <w:t xml:space="preserve">] </w:t>
      </w:r>
      <w:r w:rsidR="00843D4E">
        <w:t>A.</w:t>
      </w:r>
      <w:r w:rsidR="00B604AA">
        <w:t xml:space="preserve"> </w:t>
      </w:r>
      <w:r w:rsidR="00843D4E">
        <w:t>Fija</w:t>
      </w:r>
      <w:r w:rsidR="00B604AA">
        <w:t>ł</w:t>
      </w:r>
      <w:r w:rsidR="00843D4E">
        <w:t xml:space="preserve">kowska </w:t>
      </w:r>
      <w:proofErr w:type="gramStart"/>
      <w:r w:rsidR="00843D4E">
        <w:t xml:space="preserve">et </w:t>
      </w:r>
      <w:proofErr w:type="spellStart"/>
      <w:r w:rsidR="00843D4E">
        <w:t>al.,</w:t>
      </w:r>
      <w:r w:rsidR="009E42A2" w:rsidRPr="009E42A2">
        <w:t>Phys</w:t>
      </w:r>
      <w:proofErr w:type="spellEnd"/>
      <w:r w:rsidR="009E42A2" w:rsidRPr="009E42A2">
        <w:t>.</w:t>
      </w:r>
      <w:proofErr w:type="gramEnd"/>
      <w:r w:rsidR="009E42A2" w:rsidRPr="009E42A2">
        <w:t xml:space="preserve"> Rev. Lett. 119, 052503 (2017).</w:t>
      </w:r>
    </w:p>
    <w:p w14:paraId="1D2C13EB" w14:textId="5026A92B" w:rsidR="004B0DC8" w:rsidRDefault="000B021C" w:rsidP="00E75B29">
      <w:pPr>
        <w:jc w:val="both"/>
      </w:pPr>
      <w:r>
        <w:t>[3</w:t>
      </w:r>
      <w:r w:rsidR="004B0DC8">
        <w:t xml:space="preserve">] </w:t>
      </w:r>
      <w:r w:rsidR="00B604AA">
        <w:t xml:space="preserve">B.C. Rasco et al., </w:t>
      </w:r>
      <w:r w:rsidR="00E206A1" w:rsidRPr="00E206A1">
        <w:t>P</w:t>
      </w:r>
      <w:r w:rsidR="00E206A1">
        <w:t xml:space="preserve">hys.  </w:t>
      </w:r>
      <w:r w:rsidR="00E206A1" w:rsidRPr="00E206A1">
        <w:t>R</w:t>
      </w:r>
      <w:r w:rsidR="00E206A1">
        <w:t xml:space="preserve">ev. </w:t>
      </w:r>
      <w:r w:rsidR="00E206A1" w:rsidRPr="00E206A1">
        <w:t>C 95, 054328</w:t>
      </w:r>
      <w:r w:rsidR="00E206A1">
        <w:t xml:space="preserve">, </w:t>
      </w:r>
      <w:r w:rsidR="00E206A1" w:rsidRPr="00E206A1">
        <w:t>2017</w:t>
      </w:r>
      <w:r w:rsidR="00E206A1">
        <w:t>.</w:t>
      </w:r>
    </w:p>
    <w:p w14:paraId="3F04CD6D" w14:textId="7A2EDFCF" w:rsidR="004B0DC8" w:rsidRDefault="000B021C" w:rsidP="00801777">
      <w:r>
        <w:t xml:space="preserve">[4] </w:t>
      </w:r>
      <w:r w:rsidR="00B604AA">
        <w:t xml:space="preserve">M. </w:t>
      </w:r>
      <w:proofErr w:type="spellStart"/>
      <w:r w:rsidR="00B604AA">
        <w:t>Wolińska-Cichocka</w:t>
      </w:r>
      <w:proofErr w:type="spellEnd"/>
      <w:r w:rsidR="00B604AA">
        <w:t xml:space="preserve"> et al.,</w:t>
      </w:r>
      <w:r w:rsidR="00801777">
        <w:t xml:space="preserve"> </w:t>
      </w:r>
      <w:r w:rsidR="00292B03" w:rsidRPr="00292B03">
        <w:t>E</w:t>
      </w:r>
      <w:r w:rsidR="00801777">
        <w:t>ur.</w:t>
      </w:r>
      <w:r w:rsidR="00292B03" w:rsidRPr="00292B03">
        <w:t xml:space="preserve"> P</w:t>
      </w:r>
      <w:r w:rsidR="00801777">
        <w:t>hys.</w:t>
      </w:r>
      <w:r w:rsidR="00292B03" w:rsidRPr="00292B03">
        <w:t xml:space="preserve"> J</w:t>
      </w:r>
      <w:r w:rsidR="00801777">
        <w:t>our.</w:t>
      </w:r>
      <w:r w:rsidR="00292B03" w:rsidRPr="00292B03">
        <w:t xml:space="preserve"> Web of Conf</w:t>
      </w:r>
      <w:r w:rsidR="00801777">
        <w:t>.</w:t>
      </w:r>
      <w:r w:rsidR="00292B03" w:rsidRPr="00292B03">
        <w:t>, 146, 10005, 2017.</w:t>
      </w:r>
    </w:p>
    <w:p w14:paraId="3649AB23" w14:textId="601D55CE" w:rsidR="004B0DC8" w:rsidRDefault="000B021C" w:rsidP="00E75B29">
      <w:pPr>
        <w:jc w:val="both"/>
      </w:pPr>
      <w:r>
        <w:t>[5</w:t>
      </w:r>
      <w:r w:rsidR="004B0DC8">
        <w:t xml:space="preserve">] </w:t>
      </w:r>
      <w:r w:rsidR="00B604AA">
        <w:t xml:space="preserve">B. C. Rasco et al., </w:t>
      </w:r>
      <w:proofErr w:type="spellStart"/>
      <w:r w:rsidR="00AB3F51" w:rsidRPr="00AB3F51">
        <w:t>Nucl</w:t>
      </w:r>
      <w:proofErr w:type="spellEnd"/>
      <w:r w:rsidR="00AB3F51" w:rsidRPr="00AB3F51">
        <w:t>. Instr. Meth. Phys. Res. A 788, 137, 2015.</w:t>
      </w:r>
    </w:p>
    <w:p w14:paraId="43371DB4" w14:textId="411F9DF0" w:rsidR="004B0DC8" w:rsidRDefault="000B021C" w:rsidP="00E75B29">
      <w:pPr>
        <w:jc w:val="both"/>
      </w:pPr>
      <w:r>
        <w:t>[6</w:t>
      </w:r>
      <w:r w:rsidR="004B0DC8">
        <w:t xml:space="preserve">] </w:t>
      </w:r>
      <w:r w:rsidR="00B604AA">
        <w:t>M. Karny et al.,</w:t>
      </w:r>
      <w:r w:rsidR="00910384" w:rsidRPr="00910384">
        <w:t xml:space="preserve"> </w:t>
      </w:r>
      <w:proofErr w:type="spellStart"/>
      <w:r w:rsidR="00910384" w:rsidRPr="00910384">
        <w:t>Nucl</w:t>
      </w:r>
      <w:proofErr w:type="spellEnd"/>
      <w:r w:rsidR="00E206A1">
        <w:t>.</w:t>
      </w:r>
      <w:r w:rsidR="00910384" w:rsidRPr="00910384">
        <w:t xml:space="preserve"> Inst</w:t>
      </w:r>
      <w:r w:rsidR="00E206A1">
        <w:t xml:space="preserve">r. </w:t>
      </w:r>
      <w:r w:rsidR="00910384" w:rsidRPr="00910384">
        <w:t>Meth</w:t>
      </w:r>
      <w:r w:rsidR="00E206A1">
        <w:t>.</w:t>
      </w:r>
      <w:r w:rsidR="00910384" w:rsidRPr="00910384">
        <w:t xml:space="preserve"> Phys</w:t>
      </w:r>
      <w:r w:rsidR="00E206A1">
        <w:t>.</w:t>
      </w:r>
      <w:r w:rsidR="00910384" w:rsidRPr="00910384">
        <w:t xml:space="preserve"> Res</w:t>
      </w:r>
      <w:r w:rsidR="00E206A1">
        <w:t>.</w:t>
      </w:r>
      <w:r w:rsidR="00910384" w:rsidRPr="00910384">
        <w:t xml:space="preserve"> </w:t>
      </w:r>
      <w:proofErr w:type="gramStart"/>
      <w:r w:rsidR="00910384" w:rsidRPr="00910384">
        <w:t>A</w:t>
      </w:r>
      <w:proofErr w:type="gramEnd"/>
      <w:r w:rsidR="00910384" w:rsidRPr="00910384">
        <w:t xml:space="preserve"> 836, 83</w:t>
      </w:r>
      <w:r w:rsidR="00E206A1">
        <w:t xml:space="preserve">, </w:t>
      </w:r>
      <w:r w:rsidR="00910384" w:rsidRPr="00910384">
        <w:t>2016</w:t>
      </w:r>
      <w:r w:rsidR="00E206A1">
        <w:t xml:space="preserve">.  </w:t>
      </w:r>
    </w:p>
    <w:p w14:paraId="347B60E0" w14:textId="2873ED4C" w:rsidR="00810634" w:rsidRDefault="000B021C" w:rsidP="00E75B29">
      <w:pPr>
        <w:jc w:val="both"/>
      </w:pPr>
      <w:r>
        <w:t>[7</w:t>
      </w:r>
      <w:r w:rsidR="00810634">
        <w:t>]</w:t>
      </w:r>
      <w:r w:rsidR="00B604AA">
        <w:t xml:space="preserve"> </w:t>
      </w:r>
      <w:r w:rsidR="00910384">
        <w:t xml:space="preserve">G. </w:t>
      </w:r>
      <w:r w:rsidR="00B604AA">
        <w:t>Mention et al.,</w:t>
      </w:r>
      <w:r w:rsidR="00910384" w:rsidRPr="00910384">
        <w:t xml:space="preserve"> Phys. Rev. D 83, 073006</w:t>
      </w:r>
      <w:r w:rsidR="00910384">
        <w:t xml:space="preserve">, </w:t>
      </w:r>
      <w:r w:rsidR="00910384" w:rsidRPr="00910384">
        <w:t>2011</w:t>
      </w:r>
      <w:r w:rsidR="00910384">
        <w:t>.</w:t>
      </w:r>
    </w:p>
    <w:p w14:paraId="7C404D15" w14:textId="6071A4C3" w:rsidR="001A0FCC" w:rsidRDefault="000B021C" w:rsidP="00E75B29">
      <w:pPr>
        <w:jc w:val="both"/>
      </w:pPr>
      <w:r>
        <w:t xml:space="preserve">[8] </w:t>
      </w:r>
      <w:r w:rsidR="00B604AA">
        <w:t xml:space="preserve">P. Huber, </w:t>
      </w:r>
      <w:r w:rsidR="00E206A1" w:rsidRPr="00E206A1">
        <w:t>P</w:t>
      </w:r>
      <w:r w:rsidR="00E206A1">
        <w:t>hys.</w:t>
      </w:r>
      <w:r w:rsidR="00E206A1" w:rsidRPr="00E206A1">
        <w:t xml:space="preserve"> R</w:t>
      </w:r>
      <w:r w:rsidR="00E206A1">
        <w:t>ev.</w:t>
      </w:r>
      <w:r w:rsidR="00E206A1" w:rsidRPr="00E206A1">
        <w:t xml:space="preserve"> C 84, 024617</w:t>
      </w:r>
      <w:r w:rsidR="00E206A1">
        <w:t xml:space="preserve">, </w:t>
      </w:r>
      <w:r w:rsidR="00E206A1" w:rsidRPr="00E206A1">
        <w:t>2011</w:t>
      </w:r>
      <w:r w:rsidR="00E206A1">
        <w:t>.</w:t>
      </w:r>
    </w:p>
    <w:sectPr w:rsidR="001A0FCC" w:rsidSect="003460D9"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4A7CEA4E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639CA"/>
    <w:rsid w:val="000639CA"/>
    <w:rsid w:val="000916F5"/>
    <w:rsid w:val="000B021C"/>
    <w:rsid w:val="001A0FCC"/>
    <w:rsid w:val="001B5B47"/>
    <w:rsid w:val="00292B03"/>
    <w:rsid w:val="003460D9"/>
    <w:rsid w:val="00455A24"/>
    <w:rsid w:val="004B0DC8"/>
    <w:rsid w:val="004B3D13"/>
    <w:rsid w:val="004E3B15"/>
    <w:rsid w:val="004F315C"/>
    <w:rsid w:val="007069D9"/>
    <w:rsid w:val="00801777"/>
    <w:rsid w:val="00810634"/>
    <w:rsid w:val="00815A42"/>
    <w:rsid w:val="00843D4E"/>
    <w:rsid w:val="00910384"/>
    <w:rsid w:val="009428F5"/>
    <w:rsid w:val="009E42A2"/>
    <w:rsid w:val="00A369C9"/>
    <w:rsid w:val="00AB3F51"/>
    <w:rsid w:val="00B604AA"/>
    <w:rsid w:val="00B612BE"/>
    <w:rsid w:val="00C70EE6"/>
    <w:rsid w:val="00D2201E"/>
    <w:rsid w:val="00D527FF"/>
    <w:rsid w:val="00D94C6F"/>
    <w:rsid w:val="00E206A1"/>
    <w:rsid w:val="00E66752"/>
    <w:rsid w:val="00E75B29"/>
    <w:rsid w:val="00E84F71"/>
    <w:rsid w:val="00EB531A"/>
    <w:rsid w:val="00EE1C17"/>
    <w:rsid w:val="00F14BA6"/>
    <w:rsid w:val="00F31947"/>
    <w:rsid w:val="00F46682"/>
    <w:rsid w:val="00FC28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2FD609D"/>
  <w14:defaultImageDpi w14:val="300"/>
  <w15:docId w15:val="{9E9923E1-BD4F-4E4C-8548-9FC453F54C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s-E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Bullet">
    <w:name w:val="List Bullet"/>
    <w:basedOn w:val="Normal"/>
    <w:uiPriority w:val="99"/>
    <w:unhideWhenUsed/>
    <w:rsid w:val="00843D4E"/>
    <w:pPr>
      <w:numPr>
        <w:numId w:val="1"/>
      </w:num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265</Words>
  <Characters>1511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Instituto de Fisica Corpuscular</Company>
  <LinksUpToDate>false</LinksUpToDate>
  <CharactersWithSpaces>1773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Luis Tain</dc:creator>
  <cp:keywords/>
  <dc:description/>
  <cp:lastModifiedBy>Rykaczewski, Krzysztof</cp:lastModifiedBy>
  <cp:revision>3</cp:revision>
  <dcterms:created xsi:type="dcterms:W3CDTF">2019-03-11T22:10:00Z</dcterms:created>
  <dcterms:modified xsi:type="dcterms:W3CDTF">2019-03-11T22:37:00Z</dcterms:modified>
</cp:coreProperties>
</file>